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11C" w:rsidRPr="00D41A19" w:rsidRDefault="006D211C" w:rsidP="006D211C">
      <w:pPr>
        <w:pStyle w:val="a3"/>
        <w:jc w:val="left"/>
        <w:rPr>
          <w:sz w:val="26"/>
          <w:szCs w:val="26"/>
        </w:rPr>
      </w:pPr>
      <w:r w:rsidRPr="00D41A19">
        <w:rPr>
          <w:sz w:val="26"/>
          <w:szCs w:val="26"/>
        </w:rPr>
        <w:t xml:space="preserve">            </w:t>
      </w:r>
      <w:proofErr w:type="spellStart"/>
      <w:r w:rsidRPr="00D41A19">
        <w:rPr>
          <w:sz w:val="26"/>
          <w:szCs w:val="26"/>
        </w:rPr>
        <w:t>Администрацийже</w:t>
      </w:r>
      <w:proofErr w:type="spellEnd"/>
      <w:r w:rsidRPr="00D41A19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          </w:t>
      </w:r>
      <w:r w:rsidRPr="00D41A19">
        <w:rPr>
          <w:sz w:val="26"/>
          <w:szCs w:val="26"/>
        </w:rPr>
        <w:t xml:space="preserve">                            Администрация                                                                                                                                                       </w:t>
      </w:r>
    </w:p>
    <w:p w:rsidR="006D211C" w:rsidRPr="00D41A19" w:rsidRDefault="006D211C" w:rsidP="006D211C">
      <w:pPr>
        <w:rPr>
          <w:sz w:val="26"/>
          <w:szCs w:val="26"/>
        </w:rPr>
      </w:pPr>
      <w:r w:rsidRPr="00D41A19">
        <w:rPr>
          <w:sz w:val="26"/>
          <w:szCs w:val="26"/>
        </w:rPr>
        <w:t xml:space="preserve">муниципальный </w:t>
      </w:r>
      <w:proofErr w:type="spellStart"/>
      <w:r w:rsidRPr="00D41A19">
        <w:rPr>
          <w:sz w:val="26"/>
          <w:szCs w:val="26"/>
        </w:rPr>
        <w:t>образованийын</w:t>
      </w:r>
      <w:proofErr w:type="spellEnd"/>
      <w:r>
        <w:rPr>
          <w:sz w:val="26"/>
          <w:szCs w:val="26"/>
        </w:rPr>
        <w:t xml:space="preserve">                      </w:t>
      </w:r>
      <w:r w:rsidRPr="00D41A19">
        <w:rPr>
          <w:sz w:val="26"/>
          <w:szCs w:val="26"/>
        </w:rPr>
        <w:t xml:space="preserve">        муниципального образования                                «Красногорский </w:t>
      </w:r>
      <w:proofErr w:type="spellStart"/>
      <w:r w:rsidRPr="00D41A19">
        <w:rPr>
          <w:sz w:val="26"/>
          <w:szCs w:val="26"/>
        </w:rPr>
        <w:t>олан</w:t>
      </w:r>
      <w:proofErr w:type="spellEnd"/>
      <w:r w:rsidRPr="00D41A19">
        <w:rPr>
          <w:sz w:val="26"/>
          <w:szCs w:val="26"/>
        </w:rPr>
        <w:t xml:space="preserve"> поселений»    </w:t>
      </w:r>
      <w:r>
        <w:rPr>
          <w:sz w:val="26"/>
          <w:szCs w:val="26"/>
        </w:rPr>
        <w:t xml:space="preserve">              </w:t>
      </w:r>
      <w:r w:rsidRPr="00D41A19">
        <w:rPr>
          <w:sz w:val="26"/>
          <w:szCs w:val="26"/>
        </w:rPr>
        <w:t xml:space="preserve">«Городское поселение Красногорский»                                                                                                                                                                                                            </w:t>
      </w:r>
    </w:p>
    <w:p w:rsidR="006D211C" w:rsidRPr="00D41A19" w:rsidRDefault="006D211C" w:rsidP="006D211C">
      <w:pPr>
        <w:rPr>
          <w:sz w:val="28"/>
          <w:szCs w:val="28"/>
        </w:rPr>
      </w:pPr>
      <w:r w:rsidRPr="00D41A19">
        <w:t xml:space="preserve">                </w:t>
      </w:r>
      <w:r w:rsidRPr="00D41A19">
        <w:rPr>
          <w:sz w:val="28"/>
          <w:szCs w:val="28"/>
        </w:rPr>
        <w:t xml:space="preserve">ПУНЧАЛЖЕ                               </w:t>
      </w:r>
      <w:r>
        <w:rPr>
          <w:sz w:val="28"/>
          <w:szCs w:val="28"/>
        </w:rPr>
        <w:t xml:space="preserve">         </w:t>
      </w:r>
      <w:r w:rsidRPr="00D41A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D41A19">
        <w:rPr>
          <w:sz w:val="28"/>
          <w:szCs w:val="28"/>
        </w:rPr>
        <w:t xml:space="preserve"> ПОСТАНОВЛЕНИЕ</w:t>
      </w:r>
    </w:p>
    <w:p w:rsidR="006D211C" w:rsidRPr="004653AC" w:rsidRDefault="006D211C" w:rsidP="006D211C">
      <w:pPr>
        <w:rPr>
          <w:sz w:val="20"/>
          <w:szCs w:val="20"/>
        </w:rPr>
      </w:pPr>
      <w:r>
        <w:rPr>
          <w:sz w:val="26"/>
          <w:szCs w:val="26"/>
        </w:rPr>
        <w:t xml:space="preserve">  </w:t>
      </w:r>
      <w:r w:rsidRPr="00D41A1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Pr="004653AC">
        <w:rPr>
          <w:sz w:val="20"/>
          <w:szCs w:val="20"/>
        </w:rPr>
        <w:t>425090, РМЭ,</w:t>
      </w:r>
      <w:r>
        <w:rPr>
          <w:sz w:val="20"/>
          <w:szCs w:val="20"/>
        </w:rPr>
        <w:t xml:space="preserve"> </w:t>
      </w:r>
      <w:r w:rsidRPr="004653AC">
        <w:rPr>
          <w:sz w:val="20"/>
          <w:szCs w:val="20"/>
        </w:rPr>
        <w:t xml:space="preserve">Звенигово район                          </w:t>
      </w:r>
      <w:r>
        <w:rPr>
          <w:sz w:val="20"/>
          <w:szCs w:val="20"/>
        </w:rPr>
        <w:t xml:space="preserve">                            </w:t>
      </w:r>
      <w:r w:rsidRPr="004653AC">
        <w:rPr>
          <w:sz w:val="20"/>
          <w:szCs w:val="20"/>
        </w:rPr>
        <w:t xml:space="preserve"> 425090, РМЭ, Звениговский район                                        </w:t>
      </w:r>
    </w:p>
    <w:p w:rsidR="006D211C" w:rsidRPr="004653AC" w:rsidRDefault="006D211C" w:rsidP="006D211C">
      <w:pPr>
        <w:rPr>
          <w:sz w:val="20"/>
          <w:szCs w:val="20"/>
        </w:rPr>
      </w:pPr>
      <w:r w:rsidRPr="004653AC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 </w:t>
      </w:r>
      <w:r w:rsidRPr="004653AC">
        <w:rPr>
          <w:sz w:val="20"/>
          <w:szCs w:val="20"/>
        </w:rPr>
        <w:t xml:space="preserve">  пгт</w:t>
      </w:r>
      <w:r>
        <w:rPr>
          <w:sz w:val="20"/>
          <w:szCs w:val="20"/>
        </w:rPr>
        <w:t>.</w:t>
      </w:r>
      <w:r w:rsidRPr="004653AC">
        <w:rPr>
          <w:sz w:val="20"/>
          <w:szCs w:val="20"/>
        </w:rPr>
        <w:t xml:space="preserve"> Красногорский                                                 </w:t>
      </w:r>
      <w:r>
        <w:rPr>
          <w:sz w:val="20"/>
          <w:szCs w:val="20"/>
        </w:rPr>
        <w:t xml:space="preserve">                          </w:t>
      </w:r>
      <w:r w:rsidRPr="004653A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4653AC">
        <w:rPr>
          <w:sz w:val="20"/>
          <w:szCs w:val="20"/>
        </w:rPr>
        <w:t xml:space="preserve">  пгт</w:t>
      </w:r>
      <w:r>
        <w:rPr>
          <w:sz w:val="20"/>
          <w:szCs w:val="20"/>
        </w:rPr>
        <w:t>.</w:t>
      </w:r>
      <w:r w:rsidRPr="004653AC">
        <w:rPr>
          <w:sz w:val="20"/>
          <w:szCs w:val="20"/>
        </w:rPr>
        <w:t xml:space="preserve"> Красногорский </w:t>
      </w:r>
    </w:p>
    <w:p w:rsidR="006D211C" w:rsidRPr="004653AC" w:rsidRDefault="006D211C" w:rsidP="006D211C">
      <w:pPr>
        <w:rPr>
          <w:sz w:val="20"/>
          <w:szCs w:val="20"/>
        </w:rPr>
      </w:pPr>
      <w:r w:rsidRPr="004653AC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</w:t>
      </w:r>
      <w:r w:rsidRPr="004653AC">
        <w:rPr>
          <w:sz w:val="20"/>
          <w:szCs w:val="20"/>
        </w:rPr>
        <w:t xml:space="preserve"> Госпитальная  </w:t>
      </w:r>
      <w:proofErr w:type="spellStart"/>
      <w:r w:rsidRPr="004653AC">
        <w:rPr>
          <w:sz w:val="20"/>
          <w:szCs w:val="20"/>
        </w:rPr>
        <w:t>урем</w:t>
      </w:r>
      <w:proofErr w:type="spellEnd"/>
      <w:r w:rsidRPr="004653AC">
        <w:rPr>
          <w:sz w:val="20"/>
          <w:szCs w:val="20"/>
        </w:rPr>
        <w:t xml:space="preserve">, д. 4 «а»                                 </w:t>
      </w:r>
      <w:r>
        <w:rPr>
          <w:sz w:val="20"/>
          <w:szCs w:val="20"/>
        </w:rPr>
        <w:t xml:space="preserve">                             </w:t>
      </w:r>
      <w:r w:rsidRPr="004653AC">
        <w:rPr>
          <w:sz w:val="20"/>
          <w:szCs w:val="20"/>
        </w:rPr>
        <w:t xml:space="preserve">  ул. Госпитальная  д. 4 «а»  </w:t>
      </w:r>
    </w:p>
    <w:p w:rsidR="006D211C" w:rsidRDefault="006D211C" w:rsidP="006D211C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AF2DEA">
        <w:rPr>
          <w:sz w:val="20"/>
          <w:szCs w:val="20"/>
        </w:rPr>
        <w:t>Тел. (83645) 6-90-10, факс 6-9</w:t>
      </w:r>
      <w:r>
        <w:rPr>
          <w:sz w:val="20"/>
          <w:szCs w:val="20"/>
        </w:rPr>
        <w:t>3</w:t>
      </w:r>
      <w:r w:rsidRPr="004653AC">
        <w:rPr>
          <w:sz w:val="20"/>
          <w:szCs w:val="20"/>
        </w:rPr>
        <w:t>-0</w:t>
      </w:r>
      <w:r>
        <w:rPr>
          <w:sz w:val="20"/>
          <w:szCs w:val="20"/>
        </w:rPr>
        <w:t>5</w:t>
      </w:r>
      <w:r w:rsidRPr="004653AC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                           </w:t>
      </w:r>
      <w:r w:rsidR="00AF2DEA">
        <w:rPr>
          <w:sz w:val="20"/>
          <w:szCs w:val="20"/>
        </w:rPr>
        <w:t xml:space="preserve">   Тел. (83645) 6-90</w:t>
      </w:r>
      <w:r w:rsidRPr="004653AC">
        <w:rPr>
          <w:sz w:val="20"/>
          <w:szCs w:val="20"/>
        </w:rPr>
        <w:t>-</w:t>
      </w:r>
      <w:r w:rsidR="00AF2DEA">
        <w:rPr>
          <w:sz w:val="20"/>
          <w:szCs w:val="20"/>
        </w:rPr>
        <w:t>10, факс 6-9</w:t>
      </w:r>
      <w:r>
        <w:rPr>
          <w:sz w:val="20"/>
          <w:szCs w:val="20"/>
        </w:rPr>
        <w:t>3</w:t>
      </w:r>
      <w:r w:rsidRPr="004653AC">
        <w:rPr>
          <w:sz w:val="20"/>
          <w:szCs w:val="20"/>
        </w:rPr>
        <w:t>-0</w:t>
      </w:r>
      <w:r>
        <w:rPr>
          <w:sz w:val="20"/>
          <w:szCs w:val="20"/>
        </w:rPr>
        <w:t>5</w:t>
      </w:r>
      <w:r w:rsidRPr="004653AC">
        <w:rPr>
          <w:sz w:val="20"/>
          <w:szCs w:val="20"/>
        </w:rPr>
        <w:t xml:space="preserve">          </w:t>
      </w:r>
    </w:p>
    <w:p w:rsidR="006D211C" w:rsidRDefault="006D211C" w:rsidP="006D211C">
      <w:pPr>
        <w:rPr>
          <w:sz w:val="20"/>
          <w:szCs w:val="20"/>
        </w:rPr>
      </w:pPr>
    </w:p>
    <w:p w:rsidR="006D211C" w:rsidRDefault="006D211C" w:rsidP="006D211C">
      <w:pPr>
        <w:jc w:val="center"/>
        <w:rPr>
          <w:sz w:val="26"/>
          <w:szCs w:val="26"/>
        </w:rPr>
      </w:pPr>
    </w:p>
    <w:p w:rsidR="006D211C" w:rsidRDefault="006D211C" w:rsidP="006D211C">
      <w:pPr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 w:rsidR="002B1C5F">
        <w:rPr>
          <w:sz w:val="26"/>
          <w:szCs w:val="26"/>
        </w:rPr>
        <w:t>10</w:t>
      </w:r>
      <w:r>
        <w:rPr>
          <w:sz w:val="26"/>
          <w:szCs w:val="26"/>
        </w:rPr>
        <w:t xml:space="preserve">»  </w:t>
      </w:r>
      <w:r w:rsidR="001E6B39">
        <w:rPr>
          <w:sz w:val="28"/>
          <w:szCs w:val="28"/>
        </w:rPr>
        <w:t>ма</w:t>
      </w:r>
      <w:r w:rsidR="00AF2DEA">
        <w:rPr>
          <w:sz w:val="28"/>
          <w:szCs w:val="28"/>
        </w:rPr>
        <w:t>я</w:t>
      </w:r>
      <w:r w:rsidRPr="007F589D">
        <w:rPr>
          <w:sz w:val="28"/>
          <w:szCs w:val="28"/>
        </w:rPr>
        <w:t xml:space="preserve"> 201</w:t>
      </w:r>
      <w:r w:rsidR="00384C01">
        <w:rPr>
          <w:sz w:val="28"/>
          <w:szCs w:val="28"/>
        </w:rPr>
        <w:t>8</w:t>
      </w:r>
      <w:r w:rsidRPr="007F589D">
        <w:rPr>
          <w:sz w:val="28"/>
          <w:szCs w:val="28"/>
        </w:rPr>
        <w:t xml:space="preserve"> года   №</w:t>
      </w:r>
      <w:r>
        <w:rPr>
          <w:sz w:val="26"/>
          <w:szCs w:val="26"/>
        </w:rPr>
        <w:t xml:space="preserve"> </w:t>
      </w:r>
      <w:r w:rsidR="002B1C5F">
        <w:rPr>
          <w:sz w:val="26"/>
          <w:szCs w:val="26"/>
        </w:rPr>
        <w:t>107</w:t>
      </w:r>
    </w:p>
    <w:p w:rsidR="006D211C" w:rsidRPr="006C12CB" w:rsidRDefault="006D211C" w:rsidP="006D211C">
      <w:pPr>
        <w:jc w:val="center"/>
        <w:rPr>
          <w:sz w:val="26"/>
          <w:szCs w:val="26"/>
        </w:rPr>
      </w:pPr>
    </w:p>
    <w:p w:rsidR="00FC0030" w:rsidRDefault="006D211C" w:rsidP="00FC003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C003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О внесении изменений в постановление Администрации муниципального образования «Городское поселение Красногорский» от </w:t>
      </w:r>
      <w:r w:rsidR="00296B4C">
        <w:rPr>
          <w:sz w:val="28"/>
          <w:szCs w:val="28"/>
        </w:rPr>
        <w:t>№ 155</w:t>
      </w:r>
      <w:r w:rsidR="000D22FD">
        <w:rPr>
          <w:sz w:val="28"/>
          <w:szCs w:val="28"/>
        </w:rPr>
        <w:t xml:space="preserve"> от 26.04.2017</w:t>
      </w:r>
      <w:r w:rsidR="00E44309">
        <w:rPr>
          <w:sz w:val="28"/>
          <w:szCs w:val="28"/>
        </w:rPr>
        <w:t xml:space="preserve"> «Об утверждении административного регламента администрации муниципального образования «Городское поселение Красногорский» по предоставлению муниципальной услуги</w:t>
      </w:r>
      <w:r w:rsidRPr="003C793E">
        <w:rPr>
          <w:sz w:val="28"/>
          <w:szCs w:val="28"/>
        </w:rPr>
        <w:t xml:space="preserve"> </w:t>
      </w:r>
      <w:r w:rsidR="00FC0030">
        <w:rPr>
          <w:sz w:val="28"/>
          <w:szCs w:val="28"/>
        </w:rPr>
        <w:t>«</w:t>
      </w:r>
      <w:r w:rsidR="00296B4C">
        <w:rPr>
          <w:sz w:val="28"/>
          <w:szCs w:val="28"/>
        </w:rPr>
        <w:t>Выдача разрешения на строительство, реконструкцию объектов капитального строительства на территории муниципального образования «Городское поселение Красногорский</w:t>
      </w:r>
      <w:r w:rsidR="00FC0030">
        <w:rPr>
          <w:sz w:val="28"/>
          <w:szCs w:val="28"/>
        </w:rPr>
        <w:t>»</w:t>
      </w:r>
      <w:r w:rsidR="00E44309">
        <w:rPr>
          <w:sz w:val="28"/>
          <w:szCs w:val="28"/>
        </w:rPr>
        <w:t>»</w:t>
      </w:r>
    </w:p>
    <w:p w:rsidR="004168CB" w:rsidRPr="00FC0030" w:rsidRDefault="004168CB" w:rsidP="00FC0030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296B4C" w:rsidRPr="00296B4C" w:rsidRDefault="004168CB" w:rsidP="00296B4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168CB">
        <w:rPr>
          <w:sz w:val="28"/>
          <w:szCs w:val="28"/>
        </w:rPr>
        <w:t xml:space="preserve">В целях приведения в соответствие с Градостроительным кодексом  Российской Федерации, принимая во внимание Экспертное заключение Министерства юстиции Республики Марий Эл </w:t>
      </w:r>
      <w:r w:rsidR="00296B4C">
        <w:rPr>
          <w:sz w:val="28"/>
          <w:szCs w:val="28"/>
        </w:rPr>
        <w:t>№253</w:t>
      </w:r>
      <w:r w:rsidRPr="004168CB">
        <w:rPr>
          <w:sz w:val="28"/>
          <w:szCs w:val="28"/>
        </w:rPr>
        <w:t xml:space="preserve">/06 </w:t>
      </w:r>
      <w:r>
        <w:rPr>
          <w:sz w:val="28"/>
          <w:szCs w:val="28"/>
        </w:rPr>
        <w:t>на постановление Администрации муниципального образования</w:t>
      </w:r>
      <w:r w:rsidRPr="004168CB">
        <w:rPr>
          <w:sz w:val="28"/>
          <w:szCs w:val="28"/>
        </w:rPr>
        <w:t xml:space="preserve"> «</w:t>
      </w:r>
      <w:r>
        <w:rPr>
          <w:sz w:val="28"/>
          <w:szCs w:val="28"/>
        </w:rPr>
        <w:t>Городское поселение Красногорский»</w:t>
      </w:r>
      <w:r w:rsidR="00FA626F">
        <w:rPr>
          <w:sz w:val="28"/>
          <w:szCs w:val="28"/>
        </w:rPr>
        <w:t>» №</w:t>
      </w:r>
      <w:r w:rsidR="00296B4C">
        <w:rPr>
          <w:sz w:val="28"/>
          <w:szCs w:val="28"/>
        </w:rPr>
        <w:t>155</w:t>
      </w:r>
      <w:r w:rsidR="00FA626F">
        <w:rPr>
          <w:sz w:val="28"/>
          <w:szCs w:val="28"/>
        </w:rPr>
        <w:t xml:space="preserve"> от </w:t>
      </w:r>
      <w:r>
        <w:rPr>
          <w:sz w:val="28"/>
          <w:szCs w:val="28"/>
        </w:rPr>
        <w:t>26.04.2017г.</w:t>
      </w:r>
      <w:r w:rsidR="00296B4C">
        <w:rPr>
          <w:sz w:val="28"/>
          <w:szCs w:val="28"/>
        </w:rPr>
        <w:t>, «Об утверждении административного регламента администрации муниципального образования «Городское поселение Красногорский» по предоставлению муниципальной услуги</w:t>
      </w:r>
      <w:r w:rsidR="00296B4C" w:rsidRPr="003C793E">
        <w:rPr>
          <w:sz w:val="28"/>
          <w:szCs w:val="28"/>
        </w:rPr>
        <w:t xml:space="preserve"> </w:t>
      </w:r>
      <w:r w:rsidR="00296B4C">
        <w:rPr>
          <w:sz w:val="28"/>
          <w:szCs w:val="28"/>
        </w:rPr>
        <w:t>«Выдача разрешения на строительство, реконструкцию объектов капитального строительства на территории муниципального образования «Городское поселение Красногорский»», Администрация муниципального образования</w:t>
      </w:r>
      <w:r w:rsidR="00296B4C" w:rsidRPr="004168CB">
        <w:rPr>
          <w:sz w:val="28"/>
          <w:szCs w:val="28"/>
        </w:rPr>
        <w:t xml:space="preserve"> «</w:t>
      </w:r>
      <w:r w:rsidR="00296B4C">
        <w:rPr>
          <w:sz w:val="28"/>
          <w:szCs w:val="28"/>
        </w:rPr>
        <w:t>Городское поселение Красногорский</w:t>
      </w:r>
      <w:r w:rsidR="00296B4C" w:rsidRPr="004168CB">
        <w:rPr>
          <w:sz w:val="28"/>
          <w:szCs w:val="28"/>
        </w:rPr>
        <w:t>»</w:t>
      </w:r>
    </w:p>
    <w:p w:rsidR="00296B4C" w:rsidRDefault="006D211C" w:rsidP="00296B4C">
      <w:pPr>
        <w:shd w:val="clear" w:color="auto" w:fill="FFFFFF"/>
        <w:spacing w:before="322"/>
        <w:jc w:val="center"/>
        <w:rPr>
          <w:spacing w:val="-2"/>
          <w:sz w:val="32"/>
          <w:szCs w:val="32"/>
        </w:rPr>
      </w:pPr>
      <w:r>
        <w:rPr>
          <w:spacing w:val="-2"/>
          <w:sz w:val="32"/>
          <w:szCs w:val="32"/>
        </w:rPr>
        <w:t>ПОСТАНОВЛЯЕТ</w:t>
      </w:r>
      <w:r w:rsidRPr="00B31BC8">
        <w:rPr>
          <w:spacing w:val="-2"/>
          <w:sz w:val="32"/>
          <w:szCs w:val="32"/>
        </w:rPr>
        <w:t>:</w:t>
      </w:r>
      <w:r w:rsidR="00296B4C">
        <w:rPr>
          <w:spacing w:val="-2"/>
          <w:sz w:val="32"/>
          <w:szCs w:val="32"/>
        </w:rPr>
        <w:t xml:space="preserve"> </w:t>
      </w:r>
    </w:p>
    <w:p w:rsidR="006D211C" w:rsidRDefault="006D211C" w:rsidP="006D211C">
      <w:pPr>
        <w:pStyle w:val="2"/>
        <w:tabs>
          <w:tab w:val="left" w:pos="9354"/>
        </w:tabs>
        <w:ind w:right="-6"/>
        <w:jc w:val="both"/>
        <w:rPr>
          <w:spacing w:val="-2"/>
          <w:sz w:val="32"/>
          <w:szCs w:val="32"/>
        </w:rPr>
      </w:pPr>
      <w:r>
        <w:rPr>
          <w:spacing w:val="-2"/>
          <w:sz w:val="32"/>
          <w:szCs w:val="32"/>
        </w:rPr>
        <w:t xml:space="preserve"> </w:t>
      </w:r>
    </w:p>
    <w:p w:rsidR="006D211C" w:rsidRDefault="006D211C" w:rsidP="00E4430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51637">
        <w:rPr>
          <w:sz w:val="28"/>
          <w:szCs w:val="28"/>
        </w:rPr>
        <w:t xml:space="preserve">  </w:t>
      </w:r>
      <w:r>
        <w:rPr>
          <w:sz w:val="28"/>
          <w:szCs w:val="28"/>
        </w:rPr>
        <w:t>1.</w:t>
      </w:r>
      <w:r w:rsidR="00196272">
        <w:rPr>
          <w:sz w:val="28"/>
          <w:szCs w:val="28"/>
        </w:rPr>
        <w:t xml:space="preserve"> </w:t>
      </w:r>
      <w:r w:rsidRPr="00436648">
        <w:rPr>
          <w:sz w:val="28"/>
          <w:szCs w:val="28"/>
        </w:rPr>
        <w:t xml:space="preserve">Внести в постановление администрации </w:t>
      </w:r>
      <w:r w:rsidR="00E44309">
        <w:rPr>
          <w:sz w:val="28"/>
          <w:szCs w:val="28"/>
        </w:rPr>
        <w:t>муниципального образования «Городское п</w:t>
      </w:r>
      <w:r w:rsidR="00296B4C">
        <w:rPr>
          <w:sz w:val="28"/>
          <w:szCs w:val="28"/>
        </w:rPr>
        <w:t>оселение Красногорский» от № 155</w:t>
      </w:r>
      <w:r w:rsidR="00E44309">
        <w:rPr>
          <w:sz w:val="28"/>
          <w:szCs w:val="28"/>
        </w:rPr>
        <w:t xml:space="preserve"> от 26.04.2017 </w:t>
      </w:r>
      <w:r w:rsidR="00296B4C">
        <w:rPr>
          <w:sz w:val="28"/>
          <w:szCs w:val="28"/>
        </w:rPr>
        <w:t>«Об утверждении административного регламента администрации муниципального образования «Городское поселение Красногорский» по предоставлению муниципальной услуги</w:t>
      </w:r>
      <w:r w:rsidR="00296B4C" w:rsidRPr="003C793E">
        <w:rPr>
          <w:sz w:val="28"/>
          <w:szCs w:val="28"/>
        </w:rPr>
        <w:t xml:space="preserve"> </w:t>
      </w:r>
      <w:r w:rsidR="00296B4C">
        <w:rPr>
          <w:sz w:val="28"/>
          <w:szCs w:val="28"/>
        </w:rPr>
        <w:t xml:space="preserve">«Выдача разрешения на строительство, реконструкцию объектов капитального строительства на территории муниципального образования «Городское поселение Красногорский»» </w:t>
      </w:r>
      <w:r w:rsidR="00E44309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22573B" w:rsidRPr="00296B4C" w:rsidRDefault="0022573B" w:rsidP="00E4430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1) в наименовании Регламента, указанное в приложении к Постановлению добавить слова «на территории муниципального образования «Городское поселение Красногорский»»;</w:t>
      </w:r>
    </w:p>
    <w:p w:rsidR="0022573B" w:rsidRDefault="0022573B" w:rsidP="0022573B">
      <w:pPr>
        <w:jc w:val="both"/>
        <w:rPr>
          <w:rStyle w:val="blk"/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="00B33E33">
        <w:rPr>
          <w:sz w:val="28"/>
          <w:szCs w:val="28"/>
        </w:rPr>
        <w:t xml:space="preserve">) </w:t>
      </w:r>
      <w:r w:rsidRPr="0022573B">
        <w:rPr>
          <w:sz w:val="28"/>
          <w:szCs w:val="28"/>
        </w:rPr>
        <w:t>пункт 1.2 Регламента слова «физические или юридические лица</w:t>
      </w:r>
      <w:proofErr w:type="gramStart"/>
      <w:r w:rsidRPr="0022573B">
        <w:rPr>
          <w:sz w:val="28"/>
          <w:szCs w:val="28"/>
        </w:rPr>
        <w:t>,»</w:t>
      </w:r>
      <w:proofErr w:type="gramEnd"/>
      <w:r w:rsidRPr="0022573B">
        <w:rPr>
          <w:sz w:val="28"/>
          <w:szCs w:val="28"/>
        </w:rPr>
        <w:t xml:space="preserve"> дополнить словами «</w:t>
      </w:r>
      <w:r w:rsidRPr="0022573B">
        <w:rPr>
          <w:rStyle w:val="blk"/>
          <w:sz w:val="28"/>
          <w:szCs w:val="28"/>
        </w:rPr>
        <w:t xml:space="preserve">(за исключением государственных органов и их </w:t>
      </w:r>
      <w:r w:rsidRPr="0022573B">
        <w:rPr>
          <w:rStyle w:val="blk"/>
          <w:sz w:val="28"/>
          <w:szCs w:val="28"/>
        </w:rPr>
        <w:lastRenderedPageBreak/>
        <w:t>территориальных органов, органов государственных внебюджетных фондов и их территориальных органов, органов местного самоуправления)»;</w:t>
      </w:r>
    </w:p>
    <w:p w:rsidR="0022573B" w:rsidRPr="0022573B" w:rsidRDefault="00F8494A" w:rsidP="002257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2573B" w:rsidRPr="0022573B">
        <w:rPr>
          <w:sz w:val="28"/>
          <w:szCs w:val="28"/>
        </w:rPr>
        <w:t xml:space="preserve">3) в пункте 1.4 Регламента согласно статье </w:t>
      </w:r>
      <w:r w:rsidR="0022573B">
        <w:rPr>
          <w:sz w:val="28"/>
          <w:szCs w:val="28"/>
        </w:rPr>
        <w:t xml:space="preserve">95 и </w:t>
      </w:r>
      <w:r w:rsidR="0022573B" w:rsidRPr="0022573B">
        <w:rPr>
          <w:sz w:val="28"/>
          <w:szCs w:val="28"/>
        </w:rPr>
        <w:t>107</w:t>
      </w:r>
      <w:r w:rsidR="00884A49">
        <w:rPr>
          <w:sz w:val="28"/>
          <w:szCs w:val="28"/>
        </w:rPr>
        <w:t xml:space="preserve"> Трудового кодекса РФ добавить</w:t>
      </w:r>
      <w:r w:rsidR="0022573B" w:rsidRPr="0022573B">
        <w:rPr>
          <w:sz w:val="28"/>
          <w:szCs w:val="28"/>
        </w:rPr>
        <w:t xml:space="preserve"> </w:t>
      </w:r>
      <w:r w:rsidR="00054B9A">
        <w:rPr>
          <w:sz w:val="28"/>
          <w:szCs w:val="28"/>
        </w:rPr>
        <w:t>«</w:t>
      </w:r>
      <w:r w:rsidR="0022573B" w:rsidRPr="0022573B">
        <w:rPr>
          <w:sz w:val="28"/>
          <w:szCs w:val="28"/>
        </w:rPr>
        <w:t xml:space="preserve">выходные дни </w:t>
      </w:r>
      <w:r w:rsidR="00054B9A">
        <w:rPr>
          <w:sz w:val="28"/>
          <w:szCs w:val="28"/>
        </w:rPr>
        <w:t>– суббота, воскресенье,</w:t>
      </w:r>
      <w:r w:rsidR="0022573B" w:rsidRPr="0022573B">
        <w:rPr>
          <w:sz w:val="28"/>
          <w:szCs w:val="28"/>
        </w:rPr>
        <w:t xml:space="preserve"> нерабочие праздничные дни</w:t>
      </w:r>
      <w:r w:rsidR="00054B9A">
        <w:rPr>
          <w:sz w:val="28"/>
          <w:szCs w:val="28"/>
        </w:rPr>
        <w:t>»</w:t>
      </w:r>
      <w:r w:rsidR="0022573B" w:rsidRPr="0022573B">
        <w:rPr>
          <w:sz w:val="28"/>
          <w:szCs w:val="28"/>
        </w:rPr>
        <w:t>;</w:t>
      </w:r>
    </w:p>
    <w:p w:rsidR="00F8494A" w:rsidRPr="00F8494A" w:rsidRDefault="001B5015" w:rsidP="00F849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8494A" w:rsidRPr="00F8494A">
        <w:rPr>
          <w:sz w:val="28"/>
          <w:szCs w:val="28"/>
        </w:rPr>
        <w:t>4)</w:t>
      </w:r>
      <w:r w:rsidR="00F8494A">
        <w:rPr>
          <w:sz w:val="28"/>
          <w:szCs w:val="28"/>
        </w:rPr>
        <w:t xml:space="preserve"> </w:t>
      </w:r>
      <w:r w:rsidR="00F8494A" w:rsidRPr="00F8494A">
        <w:rPr>
          <w:sz w:val="28"/>
          <w:szCs w:val="28"/>
        </w:rPr>
        <w:t>в подпункте 4 пункта 1.9 Регламента слова «должностными лицами Администрации» заменить словами «Администрацией, должностными лицами Администрации, либо муниципальными служащими»;</w:t>
      </w:r>
    </w:p>
    <w:p w:rsidR="00F8494A" w:rsidRPr="00F8494A" w:rsidRDefault="001B5015" w:rsidP="00F849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8494A">
        <w:rPr>
          <w:sz w:val="28"/>
          <w:szCs w:val="28"/>
        </w:rPr>
        <w:t>5)</w:t>
      </w:r>
      <w:r w:rsidR="00F8494A" w:rsidRPr="00F8494A">
        <w:rPr>
          <w:sz w:val="28"/>
          <w:szCs w:val="28"/>
        </w:rPr>
        <w:t xml:space="preserve"> </w:t>
      </w:r>
      <w:r w:rsidR="00F8494A">
        <w:rPr>
          <w:sz w:val="28"/>
          <w:szCs w:val="28"/>
        </w:rPr>
        <w:t>в подпункте 5 пункта 2.31</w:t>
      </w:r>
      <w:r w:rsidR="00F8494A" w:rsidRPr="00F8494A">
        <w:rPr>
          <w:sz w:val="28"/>
          <w:szCs w:val="28"/>
        </w:rPr>
        <w:t xml:space="preserve"> Регламента слова «работников и должностных лиц Администрации» заменить словами «Администрации, должностных лиц Администрации, либо муниципальных служащих»;</w:t>
      </w:r>
    </w:p>
    <w:p w:rsidR="00F8494A" w:rsidRPr="00F8494A" w:rsidRDefault="001B5015" w:rsidP="00F849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8494A">
        <w:rPr>
          <w:sz w:val="28"/>
          <w:szCs w:val="28"/>
        </w:rPr>
        <w:t>6)</w:t>
      </w:r>
      <w:r w:rsidR="00F8494A" w:rsidRPr="00F8494A">
        <w:rPr>
          <w:sz w:val="28"/>
          <w:szCs w:val="28"/>
        </w:rPr>
        <w:t xml:space="preserve"> в пункте 4.4</w:t>
      </w:r>
      <w:r w:rsidR="00F8494A">
        <w:rPr>
          <w:sz w:val="28"/>
          <w:szCs w:val="28"/>
        </w:rPr>
        <w:t>, 4.8</w:t>
      </w:r>
      <w:r w:rsidR="00F8494A" w:rsidRPr="00F8494A">
        <w:rPr>
          <w:sz w:val="28"/>
          <w:szCs w:val="28"/>
        </w:rPr>
        <w:t xml:space="preserve"> Регламента слова «должностных лиц Администрации» заменить словами «Администрации, должностных лиц Администрации, либо муниципальных служащих»; </w:t>
      </w:r>
    </w:p>
    <w:p w:rsidR="00F8494A" w:rsidRDefault="00F8494A" w:rsidP="00F8494A">
      <w:pPr>
        <w:jc w:val="both"/>
        <w:rPr>
          <w:sz w:val="28"/>
          <w:szCs w:val="28"/>
        </w:rPr>
      </w:pPr>
      <w:r w:rsidRPr="00F8494A">
        <w:rPr>
          <w:sz w:val="28"/>
          <w:szCs w:val="28"/>
        </w:rPr>
        <w:t xml:space="preserve"> </w:t>
      </w:r>
      <w:r w:rsidR="001B5015">
        <w:rPr>
          <w:sz w:val="28"/>
          <w:szCs w:val="28"/>
        </w:rPr>
        <w:t xml:space="preserve">     </w:t>
      </w:r>
      <w:r w:rsidRPr="00F8494A">
        <w:rPr>
          <w:sz w:val="28"/>
          <w:szCs w:val="28"/>
        </w:rPr>
        <w:t>7) в пунктах 5.1, 5.4, 5.19 Регламента слова «его должностных лиц» заменить словами «её должностных лиц, либо муниципальных служащих»;</w:t>
      </w:r>
    </w:p>
    <w:p w:rsidR="00F8494A" w:rsidRDefault="001B5015" w:rsidP="00F849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F8494A">
        <w:rPr>
          <w:sz w:val="28"/>
          <w:szCs w:val="28"/>
        </w:rPr>
        <w:t>8) в пункте 5.2 Регламента слова «органа, предоставляющего государственную услугу, органа, предоставляющего муниципальную услугу, должностного лица органа, предоставляющего муниципальную услугу, или органа, предоставляющего муниципальную услугу, либо государственного или муниципального служащего» заменить словами «</w:t>
      </w:r>
      <w:r w:rsidR="00F8494A">
        <w:rPr>
          <w:color w:val="000000"/>
          <w:sz w:val="28"/>
          <w:szCs w:val="28"/>
        </w:rPr>
        <w:t>«Администрации</w:t>
      </w:r>
      <w:r w:rsidR="00F8494A" w:rsidRPr="006E3430">
        <w:rPr>
          <w:color w:val="000000"/>
          <w:sz w:val="28"/>
          <w:szCs w:val="28"/>
        </w:rPr>
        <w:t xml:space="preserve">, </w:t>
      </w:r>
      <w:r w:rsidR="00F8494A">
        <w:rPr>
          <w:color w:val="000000"/>
          <w:sz w:val="28"/>
          <w:szCs w:val="28"/>
        </w:rPr>
        <w:t>её должностных лиц</w:t>
      </w:r>
      <w:r w:rsidR="00F8494A" w:rsidRPr="006E3430">
        <w:rPr>
          <w:color w:val="000000"/>
          <w:sz w:val="28"/>
          <w:szCs w:val="28"/>
        </w:rPr>
        <w:t>, либо муниципальн</w:t>
      </w:r>
      <w:r w:rsidR="00F8494A">
        <w:rPr>
          <w:color w:val="000000"/>
          <w:sz w:val="28"/>
          <w:szCs w:val="28"/>
        </w:rPr>
        <w:t>ых служащих</w:t>
      </w:r>
      <w:r w:rsidR="00F8494A" w:rsidRPr="006E3430">
        <w:rPr>
          <w:color w:val="000000"/>
          <w:sz w:val="28"/>
          <w:szCs w:val="28"/>
        </w:rPr>
        <w:t>»;</w:t>
      </w:r>
      <w:proofErr w:type="gramEnd"/>
    </w:p>
    <w:p w:rsidR="008A234F" w:rsidRPr="008A234F" w:rsidRDefault="001B5015" w:rsidP="008A23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A234F" w:rsidRPr="008A234F">
        <w:rPr>
          <w:sz w:val="28"/>
          <w:szCs w:val="28"/>
        </w:rPr>
        <w:t>9)</w:t>
      </w:r>
      <w:r w:rsidR="008A234F">
        <w:rPr>
          <w:sz w:val="28"/>
          <w:szCs w:val="28"/>
        </w:rPr>
        <w:t xml:space="preserve"> </w:t>
      </w:r>
      <w:r w:rsidR="008A234F" w:rsidRPr="008A234F">
        <w:rPr>
          <w:sz w:val="28"/>
          <w:szCs w:val="28"/>
        </w:rPr>
        <w:t>подпункты 1, 2 пункта 5.17, пункт 5.18 Регламента после слов «должностного лица,», «о должностном лице,», «должностным лицом</w:t>
      </w:r>
      <w:proofErr w:type="gramStart"/>
      <w:r w:rsidR="008A234F" w:rsidRPr="008A234F">
        <w:rPr>
          <w:sz w:val="28"/>
          <w:szCs w:val="28"/>
        </w:rPr>
        <w:t>,»</w:t>
      </w:r>
      <w:proofErr w:type="gramEnd"/>
      <w:r w:rsidR="008A234F" w:rsidRPr="008A234F">
        <w:rPr>
          <w:sz w:val="28"/>
          <w:szCs w:val="28"/>
        </w:rPr>
        <w:t xml:space="preserve"> дополнить словами «либо муниципального служащего», «либо о муниципальном служащем», «либо муницип</w:t>
      </w:r>
      <w:r w:rsidR="008A234F">
        <w:rPr>
          <w:sz w:val="28"/>
          <w:szCs w:val="28"/>
        </w:rPr>
        <w:t>альным служащим»;</w:t>
      </w:r>
    </w:p>
    <w:p w:rsidR="008A234F" w:rsidRPr="008A234F" w:rsidRDefault="001B5015" w:rsidP="008A23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A234F" w:rsidRPr="008A234F">
        <w:rPr>
          <w:sz w:val="28"/>
          <w:szCs w:val="28"/>
        </w:rPr>
        <w:t>10) в абзаце 4 пункта 1.10 Регламента слово «его» заменить словом «ее» и дополнить словами «, муниципальных служащих»;</w:t>
      </w:r>
    </w:p>
    <w:p w:rsidR="008A234F" w:rsidRPr="008A234F" w:rsidRDefault="001B5015" w:rsidP="008A23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A234F" w:rsidRPr="008A234F">
        <w:rPr>
          <w:sz w:val="28"/>
          <w:szCs w:val="28"/>
        </w:rPr>
        <w:t>11)  в пункте 2.5 Регламента слова «</w:t>
      </w:r>
      <w:proofErr w:type="gramStart"/>
      <w:r w:rsidR="008A234F" w:rsidRPr="008A234F">
        <w:rPr>
          <w:sz w:val="28"/>
          <w:szCs w:val="28"/>
        </w:rPr>
        <w:t>с даты регистрации</w:t>
      </w:r>
      <w:proofErr w:type="gramEnd"/>
      <w:r w:rsidR="008A234F" w:rsidRPr="008A234F">
        <w:rPr>
          <w:sz w:val="28"/>
          <w:szCs w:val="28"/>
        </w:rPr>
        <w:t xml:space="preserve"> заявления» заменить словами  «со дня получения заявления»;</w:t>
      </w:r>
    </w:p>
    <w:p w:rsidR="00C20ADD" w:rsidRPr="00C20ADD" w:rsidRDefault="001B5015" w:rsidP="00C20A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20ADD" w:rsidRPr="00C20ADD">
        <w:rPr>
          <w:sz w:val="28"/>
          <w:szCs w:val="28"/>
        </w:rPr>
        <w:t>12) абзац 5 пункта 2.11 Регламента исключить исходя из правового регулирования Регламента;</w:t>
      </w:r>
    </w:p>
    <w:p w:rsidR="00C20ADD" w:rsidRPr="00C20ADD" w:rsidRDefault="001B5015" w:rsidP="00C20A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20ADD" w:rsidRPr="00C20ADD">
        <w:rPr>
          <w:sz w:val="28"/>
          <w:szCs w:val="28"/>
        </w:rPr>
        <w:t>13) в подпункте 1.1 пункта 2.13, подпункте 6.1 пункта 2.13 Регламента слова «органом государственной власти (государственным органом), Государственной корпорацией по атомной энергии «</w:t>
      </w:r>
      <w:proofErr w:type="spellStart"/>
      <w:r w:rsidR="00C20ADD" w:rsidRPr="00C20ADD">
        <w:rPr>
          <w:sz w:val="28"/>
          <w:szCs w:val="28"/>
        </w:rPr>
        <w:t>Росатом</w:t>
      </w:r>
      <w:proofErr w:type="spellEnd"/>
      <w:r w:rsidR="00C20ADD" w:rsidRPr="00C20ADD">
        <w:rPr>
          <w:sz w:val="28"/>
          <w:szCs w:val="28"/>
        </w:rPr>
        <w:t>», Государственной Корпорацией по космической деятельности «</w:t>
      </w:r>
      <w:proofErr w:type="spellStart"/>
      <w:r w:rsidR="00C20ADD" w:rsidRPr="00C20ADD">
        <w:rPr>
          <w:sz w:val="28"/>
          <w:szCs w:val="28"/>
        </w:rPr>
        <w:t>Роскосмос</w:t>
      </w:r>
      <w:proofErr w:type="spellEnd"/>
      <w:r w:rsidR="00C20ADD" w:rsidRPr="00C20ADD">
        <w:rPr>
          <w:sz w:val="28"/>
          <w:szCs w:val="28"/>
        </w:rPr>
        <w:t>», органом управления государственным внебюджетным фондом или» исключить, слова «государственного (муниципального)» заменить словом «муниципального»;</w:t>
      </w:r>
    </w:p>
    <w:p w:rsidR="00C20ADD" w:rsidRPr="00C20ADD" w:rsidRDefault="001B5015" w:rsidP="00C20ADD">
      <w:pPr>
        <w:tabs>
          <w:tab w:val="left" w:pos="102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20ADD" w:rsidRPr="00C20ADD">
        <w:rPr>
          <w:sz w:val="28"/>
          <w:szCs w:val="28"/>
        </w:rPr>
        <w:t xml:space="preserve">14) </w:t>
      </w:r>
      <w:r w:rsidR="00C20ADD">
        <w:rPr>
          <w:sz w:val="28"/>
          <w:szCs w:val="28"/>
        </w:rPr>
        <w:t>пункт 2.16</w:t>
      </w:r>
      <w:r w:rsidR="00C20ADD" w:rsidRPr="00C20ADD">
        <w:rPr>
          <w:sz w:val="28"/>
          <w:szCs w:val="28"/>
        </w:rPr>
        <w:t xml:space="preserve"> Регламента исключить исходя из правового регулирования Регламента;</w:t>
      </w:r>
    </w:p>
    <w:p w:rsidR="008A234F" w:rsidRDefault="001B5015" w:rsidP="002257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016DB">
        <w:rPr>
          <w:sz w:val="28"/>
          <w:szCs w:val="28"/>
        </w:rPr>
        <w:t xml:space="preserve">15) в абзаце 1 пункта 2.18 слова «пункта 2.15» заменить </w:t>
      </w:r>
      <w:proofErr w:type="gramStart"/>
      <w:r w:rsidR="009016DB">
        <w:rPr>
          <w:sz w:val="28"/>
          <w:szCs w:val="28"/>
        </w:rPr>
        <w:t>на</w:t>
      </w:r>
      <w:proofErr w:type="gramEnd"/>
      <w:r w:rsidR="009016DB">
        <w:rPr>
          <w:sz w:val="28"/>
          <w:szCs w:val="28"/>
        </w:rPr>
        <w:t xml:space="preserve"> словами «пункта 2.15 Административного регламента»</w:t>
      </w:r>
    </w:p>
    <w:p w:rsidR="009016DB" w:rsidRPr="009016DB" w:rsidRDefault="001B5015" w:rsidP="009016DB">
      <w:pPr>
        <w:tabs>
          <w:tab w:val="left" w:pos="102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016DB" w:rsidRPr="009016DB">
        <w:rPr>
          <w:sz w:val="28"/>
          <w:szCs w:val="28"/>
        </w:rPr>
        <w:t>16) абзац 1 пункта 2.18 Регламента дополнить словами «</w:t>
      </w:r>
      <w:r w:rsidR="009016DB" w:rsidRPr="009016DB">
        <w:rPr>
          <w:rStyle w:val="blk"/>
          <w:sz w:val="28"/>
          <w:szCs w:val="28"/>
        </w:rPr>
        <w:t>в срок не позднее трех рабочих дней со дня получения заявления о выдаче разрешения на строительство,</w:t>
      </w:r>
      <w:r w:rsidR="009016DB" w:rsidRPr="009016DB">
        <w:rPr>
          <w:b/>
          <w:sz w:val="28"/>
          <w:szCs w:val="28"/>
        </w:rPr>
        <w:t xml:space="preserve"> </w:t>
      </w:r>
      <w:r w:rsidR="009016DB" w:rsidRPr="009016DB">
        <w:rPr>
          <w:sz w:val="28"/>
          <w:szCs w:val="28"/>
        </w:rPr>
        <w:t>реконструкцию объектов капитального строительства»;</w:t>
      </w:r>
    </w:p>
    <w:p w:rsidR="009016DB" w:rsidRPr="009016DB" w:rsidRDefault="001B5015" w:rsidP="00901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016DB" w:rsidRPr="009016DB">
        <w:rPr>
          <w:sz w:val="28"/>
          <w:szCs w:val="28"/>
        </w:rPr>
        <w:t>17) в абзаце 2 пункта 2.19 Регламента слова «государственной услуги» заменить словами «муниципальной услуги»;</w:t>
      </w:r>
    </w:p>
    <w:p w:rsidR="009016DB" w:rsidRPr="009016DB" w:rsidRDefault="001B5015" w:rsidP="009016D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9016DB" w:rsidRPr="009016DB">
        <w:rPr>
          <w:sz w:val="28"/>
          <w:szCs w:val="28"/>
        </w:rPr>
        <w:t>18) в пункте 2.28 Рег</w:t>
      </w:r>
      <w:r w:rsidR="009016DB">
        <w:rPr>
          <w:sz w:val="28"/>
          <w:szCs w:val="28"/>
        </w:rPr>
        <w:t>ламента слова «в течение в день его поступления</w:t>
      </w:r>
      <w:r w:rsidR="009016DB" w:rsidRPr="009016DB">
        <w:rPr>
          <w:sz w:val="28"/>
          <w:szCs w:val="28"/>
        </w:rPr>
        <w:t xml:space="preserve">» заменить словами «в день его поступления»; </w:t>
      </w:r>
    </w:p>
    <w:p w:rsidR="009016DB" w:rsidRPr="009016DB" w:rsidRDefault="001B5015" w:rsidP="00901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016DB" w:rsidRPr="009016DB">
        <w:rPr>
          <w:sz w:val="28"/>
          <w:szCs w:val="28"/>
        </w:rPr>
        <w:t>19) в пункте 2.29 Регламента слова «с момента» заменить словами «со дня» в целях устранения правовой неопределенности;</w:t>
      </w:r>
    </w:p>
    <w:p w:rsidR="009016DB" w:rsidRPr="00385F68" w:rsidRDefault="001B5015" w:rsidP="009016DB">
      <w:pPr>
        <w:tabs>
          <w:tab w:val="left" w:pos="102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016DB" w:rsidRPr="00385F68">
        <w:rPr>
          <w:sz w:val="28"/>
          <w:szCs w:val="28"/>
        </w:rPr>
        <w:t xml:space="preserve">20)  </w:t>
      </w:r>
      <w:r w:rsidR="00385F68">
        <w:rPr>
          <w:sz w:val="28"/>
          <w:szCs w:val="28"/>
        </w:rPr>
        <w:t xml:space="preserve">в </w:t>
      </w:r>
      <w:r w:rsidR="009016DB" w:rsidRPr="00385F68">
        <w:rPr>
          <w:sz w:val="28"/>
          <w:szCs w:val="28"/>
        </w:rPr>
        <w:t>абзаце 1 пункта 2.32 Регламента слова «Типового механизма» заменить словами «Административного регламента»;</w:t>
      </w:r>
    </w:p>
    <w:p w:rsidR="00D2150B" w:rsidRPr="00D2150B" w:rsidRDefault="001B5015" w:rsidP="00D215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2150B" w:rsidRPr="00D2150B">
        <w:rPr>
          <w:sz w:val="28"/>
          <w:szCs w:val="28"/>
        </w:rPr>
        <w:t>21) согласно пункту 2.20 Регламента в пункте 3.6. подпункте 2 пункта 3.8 Регламента слова «о возврате» заменить словами «об отказе в приеме»;</w:t>
      </w:r>
    </w:p>
    <w:p w:rsidR="00B34F6F" w:rsidRPr="00B34F6F" w:rsidRDefault="001B5015" w:rsidP="00B34F6F">
      <w:pPr>
        <w:jc w:val="both"/>
        <w:rPr>
          <w:rStyle w:val="blk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280D1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B34F6F" w:rsidRPr="00B34F6F">
        <w:rPr>
          <w:sz w:val="28"/>
          <w:szCs w:val="28"/>
        </w:rPr>
        <w:t>22) в пункт 3.14 Регламента дополнить словами «</w:t>
      </w:r>
      <w:r w:rsidR="00B34F6F" w:rsidRPr="00B34F6F">
        <w:rPr>
          <w:rStyle w:val="blk"/>
          <w:sz w:val="28"/>
          <w:szCs w:val="28"/>
        </w:rPr>
        <w:t>в течение трех дней со дня получения заявления»;</w:t>
      </w:r>
    </w:p>
    <w:p w:rsidR="00B34F6F" w:rsidRPr="00B34F6F" w:rsidRDefault="001B5015" w:rsidP="00B34F6F">
      <w:pPr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 xml:space="preserve">   </w:t>
      </w:r>
      <w:r w:rsidR="00280D1B">
        <w:rPr>
          <w:rStyle w:val="blk"/>
          <w:sz w:val="28"/>
          <w:szCs w:val="28"/>
        </w:rPr>
        <w:t xml:space="preserve">   </w:t>
      </w:r>
      <w:r>
        <w:rPr>
          <w:rStyle w:val="blk"/>
          <w:sz w:val="28"/>
          <w:szCs w:val="28"/>
        </w:rPr>
        <w:t xml:space="preserve"> </w:t>
      </w:r>
      <w:r w:rsidR="00B34F6F" w:rsidRPr="00B34F6F">
        <w:rPr>
          <w:rStyle w:val="blk"/>
          <w:sz w:val="28"/>
          <w:szCs w:val="28"/>
        </w:rPr>
        <w:t>23)  в подпункте 2 слова «пунктами 2.20-2.22» заме</w:t>
      </w:r>
      <w:r w:rsidR="00D37FE6">
        <w:rPr>
          <w:rStyle w:val="blk"/>
          <w:sz w:val="28"/>
          <w:szCs w:val="28"/>
        </w:rPr>
        <w:t>нить словами «пунктами 2.13-2.15</w:t>
      </w:r>
      <w:r w:rsidR="00B34F6F" w:rsidRPr="00B34F6F">
        <w:rPr>
          <w:rStyle w:val="blk"/>
          <w:sz w:val="28"/>
          <w:szCs w:val="28"/>
        </w:rPr>
        <w:t>»;</w:t>
      </w:r>
    </w:p>
    <w:p w:rsidR="00B34F6F" w:rsidRPr="00B34F6F" w:rsidRDefault="001B5015" w:rsidP="00B34F6F">
      <w:pPr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 xml:space="preserve">    </w:t>
      </w:r>
      <w:r w:rsidR="00280D1B">
        <w:rPr>
          <w:rStyle w:val="blk"/>
          <w:sz w:val="28"/>
          <w:szCs w:val="28"/>
        </w:rPr>
        <w:t xml:space="preserve">   </w:t>
      </w:r>
      <w:r w:rsidR="00B34F6F" w:rsidRPr="00B34F6F">
        <w:rPr>
          <w:rStyle w:val="blk"/>
          <w:sz w:val="28"/>
          <w:szCs w:val="28"/>
        </w:rPr>
        <w:t>24) в пунктах 3.15, 3.16, 3.17, 3.18, 3.22  дополнить словами «в срок, не превышающий сроки, предусмотренные пунктами 2.5.-2.9. Регламента»;</w:t>
      </w:r>
    </w:p>
    <w:p w:rsidR="008A234F" w:rsidRPr="00B34F6F" w:rsidRDefault="001B5015" w:rsidP="002257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80D1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B34F6F">
        <w:rPr>
          <w:sz w:val="28"/>
          <w:szCs w:val="28"/>
        </w:rPr>
        <w:t xml:space="preserve">25) </w:t>
      </w:r>
      <w:r w:rsidR="00E6634D">
        <w:rPr>
          <w:sz w:val="28"/>
          <w:szCs w:val="28"/>
        </w:rPr>
        <w:t>в наименовании пункта 5.1 Регламента слова «федерального органа исполнительной власти и (или) его должностных лиц» заменить словами «Администрации, ее должностных лиц, либо муниципальных служащих»;</w:t>
      </w:r>
    </w:p>
    <w:p w:rsidR="00F8494A" w:rsidRDefault="001B5015" w:rsidP="002257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80D1B">
        <w:rPr>
          <w:sz w:val="28"/>
          <w:szCs w:val="28"/>
        </w:rPr>
        <w:t xml:space="preserve">   </w:t>
      </w:r>
      <w:r w:rsidR="00090D37">
        <w:rPr>
          <w:sz w:val="28"/>
          <w:szCs w:val="28"/>
        </w:rPr>
        <w:t>26) пункт 5.2 Регламента исключить;</w:t>
      </w:r>
    </w:p>
    <w:p w:rsidR="00090D37" w:rsidRPr="00F44E2A" w:rsidRDefault="001B5015" w:rsidP="00090D37">
      <w:pPr>
        <w:jc w:val="both"/>
        <w:rPr>
          <w:rStyle w:val="blk"/>
          <w:szCs w:val="28"/>
        </w:rPr>
      </w:pPr>
      <w:r>
        <w:rPr>
          <w:sz w:val="28"/>
          <w:szCs w:val="28"/>
        </w:rPr>
        <w:t xml:space="preserve">   </w:t>
      </w:r>
      <w:r w:rsidR="00280D1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090D37">
        <w:rPr>
          <w:sz w:val="28"/>
          <w:szCs w:val="28"/>
        </w:rPr>
        <w:t xml:space="preserve">27) </w:t>
      </w:r>
      <w:r w:rsidR="00090D37" w:rsidRPr="00090D37">
        <w:rPr>
          <w:rStyle w:val="blk"/>
          <w:sz w:val="28"/>
          <w:szCs w:val="28"/>
        </w:rPr>
        <w:t>в подпунктах 3 и 4 пункта 5.3 Регламента слова «Российской Федерации и Республики Марий Эл» заменить словами «Российской Федерации, нормативными правовыми актами Республики Марий Эл, муниципальными правовыми актами»;</w:t>
      </w:r>
    </w:p>
    <w:p w:rsidR="00090D37" w:rsidRPr="00090D37" w:rsidRDefault="001B5015" w:rsidP="00090D37">
      <w:pPr>
        <w:jc w:val="both"/>
        <w:rPr>
          <w:rStyle w:val="blk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280D1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090D37">
        <w:rPr>
          <w:sz w:val="28"/>
          <w:szCs w:val="28"/>
        </w:rPr>
        <w:t xml:space="preserve">28) </w:t>
      </w:r>
      <w:r w:rsidR="00090D37" w:rsidRPr="00F44E2A">
        <w:rPr>
          <w:rStyle w:val="blk"/>
          <w:szCs w:val="28"/>
        </w:rPr>
        <w:t xml:space="preserve"> </w:t>
      </w:r>
      <w:r w:rsidR="00090D37" w:rsidRPr="00090D37">
        <w:rPr>
          <w:rStyle w:val="blk"/>
          <w:sz w:val="28"/>
          <w:szCs w:val="28"/>
        </w:rPr>
        <w:t>подпункт 5 пункта 5.3 изложить в следующей редакции:</w:t>
      </w:r>
    </w:p>
    <w:p w:rsidR="006C7532" w:rsidRPr="00090D37" w:rsidRDefault="00090D37" w:rsidP="00090D37">
      <w:pPr>
        <w:jc w:val="both"/>
        <w:rPr>
          <w:rStyle w:val="blk"/>
          <w:sz w:val="28"/>
          <w:szCs w:val="28"/>
        </w:rPr>
      </w:pPr>
      <w:proofErr w:type="gramStart"/>
      <w:r w:rsidRPr="00090D37">
        <w:rPr>
          <w:rStyle w:val="blk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соответствие с ними нормативными правовыми актами Российской Федерации, нормативными правовыми актами Республики Марий Эл, муниципальным</w:t>
      </w:r>
      <w:r w:rsidR="006C7532">
        <w:rPr>
          <w:rStyle w:val="blk"/>
          <w:sz w:val="28"/>
          <w:szCs w:val="28"/>
        </w:rPr>
        <w:t>и правовыми актами</w:t>
      </w:r>
      <w:r w:rsidR="00D37FE6">
        <w:rPr>
          <w:rStyle w:val="blk"/>
          <w:sz w:val="28"/>
          <w:szCs w:val="28"/>
        </w:rPr>
        <w:t xml:space="preserve">;»; </w:t>
      </w:r>
      <w:proofErr w:type="gramEnd"/>
    </w:p>
    <w:p w:rsidR="00090D37" w:rsidRPr="00090D37" w:rsidRDefault="001B5015" w:rsidP="00090D37">
      <w:pPr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 xml:space="preserve">    </w:t>
      </w:r>
      <w:r w:rsidR="00280D1B">
        <w:rPr>
          <w:rStyle w:val="blk"/>
          <w:sz w:val="28"/>
          <w:szCs w:val="28"/>
        </w:rPr>
        <w:t xml:space="preserve">   </w:t>
      </w:r>
      <w:r w:rsidR="00090D37" w:rsidRPr="00090D37">
        <w:rPr>
          <w:rStyle w:val="blk"/>
          <w:sz w:val="28"/>
          <w:szCs w:val="28"/>
        </w:rPr>
        <w:t>29) подпункт 6 пункта 5.3 Регламента изложить в следующей редакции:</w:t>
      </w:r>
    </w:p>
    <w:p w:rsidR="009016DB" w:rsidRDefault="00090D37" w:rsidP="00090D37">
      <w:pPr>
        <w:jc w:val="both"/>
        <w:rPr>
          <w:rStyle w:val="blk"/>
          <w:sz w:val="28"/>
          <w:szCs w:val="28"/>
        </w:rPr>
      </w:pPr>
      <w:r w:rsidRPr="00090D37">
        <w:rPr>
          <w:rStyle w:val="blk"/>
          <w:sz w:val="28"/>
          <w:szCs w:val="28"/>
        </w:rPr>
        <w:t>«6)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Марий Эл, муниципальными правовыми актами</w:t>
      </w:r>
      <w:proofErr w:type="gramStart"/>
      <w:r w:rsidRPr="00090D37">
        <w:rPr>
          <w:rStyle w:val="blk"/>
          <w:sz w:val="28"/>
          <w:szCs w:val="28"/>
        </w:rPr>
        <w:t>;»</w:t>
      </w:r>
      <w:proofErr w:type="gramEnd"/>
      <w:r w:rsidRPr="00090D37">
        <w:rPr>
          <w:rStyle w:val="blk"/>
          <w:sz w:val="28"/>
          <w:szCs w:val="28"/>
        </w:rPr>
        <w:t>;</w:t>
      </w:r>
    </w:p>
    <w:p w:rsidR="00280D1B" w:rsidRPr="00090D37" w:rsidRDefault="00280D1B" w:rsidP="00090D37">
      <w:pPr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 xml:space="preserve">       30) в подпункте 7 пункта 5.3 Регламента слово «его» заменить словом «её»;</w:t>
      </w:r>
    </w:p>
    <w:p w:rsidR="00090D37" w:rsidRPr="00090D37" w:rsidRDefault="001B5015" w:rsidP="00090D37">
      <w:pPr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 xml:space="preserve">     </w:t>
      </w:r>
      <w:r w:rsidR="00280D1B">
        <w:rPr>
          <w:rStyle w:val="blk"/>
          <w:sz w:val="28"/>
          <w:szCs w:val="28"/>
        </w:rPr>
        <w:t xml:space="preserve">  31</w:t>
      </w:r>
      <w:r w:rsidR="00090D37" w:rsidRPr="00090D37">
        <w:rPr>
          <w:rStyle w:val="blk"/>
          <w:sz w:val="28"/>
          <w:szCs w:val="28"/>
        </w:rPr>
        <w:t>) в пункте 5.6 Регламента слова «обжалуются Главой» заменить словами «, муниципальных служащих обжалуются главе Администрации»;</w:t>
      </w:r>
    </w:p>
    <w:p w:rsidR="009016DB" w:rsidRDefault="00280D1B" w:rsidP="00280D1B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B501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32</w:t>
      </w:r>
      <w:r w:rsidR="00A73FA4">
        <w:rPr>
          <w:sz w:val="28"/>
          <w:szCs w:val="28"/>
        </w:rPr>
        <w:t>) в пункте 5.11 Регламента слово «отдела» исключить;</w:t>
      </w:r>
    </w:p>
    <w:p w:rsidR="00A73FA4" w:rsidRPr="00A73FA4" w:rsidRDefault="001B5015" w:rsidP="00A73F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80D1B">
        <w:rPr>
          <w:sz w:val="28"/>
          <w:szCs w:val="28"/>
        </w:rPr>
        <w:t xml:space="preserve">   33</w:t>
      </w:r>
      <w:r w:rsidR="00A73FA4">
        <w:rPr>
          <w:sz w:val="28"/>
          <w:szCs w:val="28"/>
        </w:rPr>
        <w:t xml:space="preserve">) </w:t>
      </w:r>
      <w:r w:rsidR="00A73FA4" w:rsidRPr="00A73FA4">
        <w:rPr>
          <w:sz w:val="28"/>
          <w:szCs w:val="28"/>
        </w:rPr>
        <w:t xml:space="preserve">раздел </w:t>
      </w:r>
      <w:r w:rsidR="00A73FA4" w:rsidRPr="00A73FA4">
        <w:rPr>
          <w:sz w:val="28"/>
          <w:szCs w:val="28"/>
          <w:lang w:val="en-US"/>
        </w:rPr>
        <w:t>V</w:t>
      </w:r>
      <w:r w:rsidR="00A73FA4" w:rsidRPr="00A73FA4">
        <w:rPr>
          <w:sz w:val="28"/>
          <w:szCs w:val="28"/>
        </w:rPr>
        <w:t xml:space="preserve"> Регламента дополнить словами «</w:t>
      </w:r>
      <w:proofErr w:type="gramStart"/>
      <w:r w:rsidR="00A73FA4" w:rsidRPr="00A73FA4">
        <w:rPr>
          <w:sz w:val="28"/>
          <w:szCs w:val="28"/>
        </w:rPr>
        <w:t>,а</w:t>
      </w:r>
      <w:proofErr w:type="gramEnd"/>
      <w:r w:rsidR="00A73FA4" w:rsidRPr="00A73FA4">
        <w:rPr>
          <w:sz w:val="28"/>
          <w:szCs w:val="28"/>
        </w:rPr>
        <w:t xml:space="preserve"> также в порядке, установленном антимонопольным законодательством Российской Федерации, в антимонопольный орган.»;</w:t>
      </w:r>
    </w:p>
    <w:p w:rsidR="0084410E" w:rsidRPr="0084410E" w:rsidRDefault="00280D1B" w:rsidP="00280D1B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B5015">
        <w:rPr>
          <w:sz w:val="28"/>
          <w:szCs w:val="28"/>
        </w:rPr>
        <w:t xml:space="preserve"> </w:t>
      </w:r>
      <w:r>
        <w:rPr>
          <w:sz w:val="28"/>
          <w:szCs w:val="28"/>
        </w:rPr>
        <w:t>34</w:t>
      </w:r>
      <w:r w:rsidR="0084410E" w:rsidRPr="0084410E">
        <w:rPr>
          <w:sz w:val="28"/>
          <w:szCs w:val="28"/>
        </w:rPr>
        <w:t>) в приложениях №№1, 2, 3 к Регламенту после аббревиатуры «М.П.» дополнить словами «(при наличии печати)».</w:t>
      </w:r>
    </w:p>
    <w:p w:rsidR="00A73FA4" w:rsidRPr="0084410E" w:rsidRDefault="00A73FA4" w:rsidP="00A73FA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0D37" w:rsidRPr="0009405E" w:rsidRDefault="00090D37" w:rsidP="0009405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90D37" w:rsidRPr="0009405E" w:rsidRDefault="00090D37" w:rsidP="0009405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90D37" w:rsidRPr="0009405E" w:rsidRDefault="00090D37" w:rsidP="0009405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90D37" w:rsidRDefault="00090D37" w:rsidP="0022573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90D37" w:rsidRDefault="00090D37" w:rsidP="0022573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E27F2" w:rsidRPr="002E27F2" w:rsidRDefault="0084410E" w:rsidP="002E27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B1942" w:rsidRPr="00EB1942" w:rsidRDefault="00EB1942" w:rsidP="00EB19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44309">
        <w:rPr>
          <w:sz w:val="28"/>
          <w:szCs w:val="28"/>
        </w:rPr>
        <w:t xml:space="preserve"> </w:t>
      </w:r>
      <w:r w:rsidR="006D211C" w:rsidRPr="00DF4C0F">
        <w:rPr>
          <w:spacing w:val="-12"/>
          <w:sz w:val="28"/>
          <w:szCs w:val="28"/>
        </w:rPr>
        <w:t xml:space="preserve">2.    </w:t>
      </w:r>
      <w:r w:rsidRPr="00EB1942">
        <w:rPr>
          <w:sz w:val="28"/>
          <w:szCs w:val="28"/>
        </w:rPr>
        <w:t>Настоящее постановление вступает в силу после  его официального обнародования и размещения на официальном сайте МО «</w:t>
      </w:r>
      <w:proofErr w:type="spellStart"/>
      <w:r w:rsidRPr="00EB1942">
        <w:rPr>
          <w:sz w:val="28"/>
          <w:szCs w:val="28"/>
        </w:rPr>
        <w:t>Звениговский</w:t>
      </w:r>
      <w:proofErr w:type="spellEnd"/>
      <w:r w:rsidRPr="00EB1942">
        <w:rPr>
          <w:sz w:val="28"/>
          <w:szCs w:val="28"/>
        </w:rPr>
        <w:t xml:space="preserve"> муниципальный район» странице</w:t>
      </w:r>
      <w:r>
        <w:rPr>
          <w:sz w:val="28"/>
          <w:szCs w:val="28"/>
        </w:rPr>
        <w:t xml:space="preserve"> «Городское поселение Красногорский»</w:t>
      </w:r>
      <w:r w:rsidRPr="00EB1942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6D211C" w:rsidRPr="00DF4C0F" w:rsidRDefault="00EB1942" w:rsidP="006D211C">
      <w:pPr>
        <w:shd w:val="clear" w:color="auto" w:fill="FFFFFF"/>
        <w:tabs>
          <w:tab w:val="left" w:pos="1066"/>
        </w:tabs>
        <w:spacing w:line="322" w:lineRule="exact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F4C0F">
        <w:rPr>
          <w:spacing w:val="-12"/>
          <w:sz w:val="28"/>
          <w:szCs w:val="28"/>
        </w:rPr>
        <w:t xml:space="preserve"> </w:t>
      </w:r>
      <w:r w:rsidR="006D211C" w:rsidRPr="00DF4C0F">
        <w:rPr>
          <w:spacing w:val="-12"/>
          <w:sz w:val="28"/>
          <w:szCs w:val="28"/>
        </w:rPr>
        <w:t xml:space="preserve">3.    </w:t>
      </w:r>
      <w:proofErr w:type="gramStart"/>
      <w:r w:rsidR="006D211C" w:rsidRPr="00DF4C0F">
        <w:rPr>
          <w:spacing w:val="-12"/>
          <w:sz w:val="28"/>
          <w:szCs w:val="28"/>
        </w:rPr>
        <w:t>Контроль за</w:t>
      </w:r>
      <w:proofErr w:type="gramEnd"/>
      <w:r w:rsidR="006D211C" w:rsidRPr="00DF4C0F">
        <w:rPr>
          <w:spacing w:val="-12"/>
          <w:sz w:val="28"/>
          <w:szCs w:val="28"/>
        </w:rPr>
        <w:t xml:space="preserve"> исполнением  настоящего постановления оставляю за собой.</w:t>
      </w:r>
    </w:p>
    <w:p w:rsidR="006D211C" w:rsidRPr="00DF4C0F" w:rsidRDefault="006D211C" w:rsidP="006D211C">
      <w:pPr>
        <w:rPr>
          <w:sz w:val="28"/>
          <w:szCs w:val="28"/>
        </w:rPr>
      </w:pPr>
    </w:p>
    <w:p w:rsidR="006D211C" w:rsidRDefault="006D211C" w:rsidP="006D211C">
      <w:pPr>
        <w:rPr>
          <w:sz w:val="28"/>
          <w:szCs w:val="28"/>
        </w:rPr>
      </w:pPr>
    </w:p>
    <w:p w:rsidR="006D211C" w:rsidRDefault="006D211C" w:rsidP="006D211C">
      <w:pPr>
        <w:rPr>
          <w:sz w:val="28"/>
          <w:szCs w:val="28"/>
        </w:rPr>
      </w:pPr>
    </w:p>
    <w:p w:rsidR="006D211C" w:rsidRDefault="00776F00" w:rsidP="006D211C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D211C">
        <w:rPr>
          <w:sz w:val="28"/>
          <w:szCs w:val="28"/>
        </w:rPr>
        <w:t xml:space="preserve"> администрации </w:t>
      </w:r>
    </w:p>
    <w:p w:rsidR="006D211C" w:rsidRDefault="006D211C" w:rsidP="006D211C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6D211C" w:rsidRPr="006B14DD" w:rsidRDefault="006D211C" w:rsidP="006D211C">
      <w:pPr>
        <w:rPr>
          <w:spacing w:val="-26"/>
          <w:sz w:val="28"/>
          <w:szCs w:val="28"/>
        </w:rPr>
      </w:pPr>
      <w:r w:rsidRPr="00B31BC8">
        <w:rPr>
          <w:sz w:val="28"/>
          <w:szCs w:val="28"/>
        </w:rPr>
        <w:t xml:space="preserve">«Городское поселение </w:t>
      </w:r>
      <w:r>
        <w:rPr>
          <w:sz w:val="28"/>
          <w:szCs w:val="28"/>
        </w:rPr>
        <w:t xml:space="preserve">Красногорский»                     </w:t>
      </w:r>
      <w:r w:rsidR="00352A67">
        <w:rPr>
          <w:sz w:val="28"/>
          <w:szCs w:val="28"/>
        </w:rPr>
        <w:t xml:space="preserve">                   </w:t>
      </w:r>
      <w:r w:rsidR="00776F00">
        <w:rPr>
          <w:sz w:val="28"/>
          <w:szCs w:val="28"/>
        </w:rPr>
        <w:t xml:space="preserve">И.Я. </w:t>
      </w:r>
      <w:proofErr w:type="spellStart"/>
      <w:r w:rsidR="00776F00">
        <w:rPr>
          <w:sz w:val="28"/>
          <w:szCs w:val="28"/>
        </w:rPr>
        <w:t>Торуткин</w:t>
      </w:r>
      <w:proofErr w:type="spellEnd"/>
    </w:p>
    <w:p w:rsidR="006D211C" w:rsidRDefault="006D211C" w:rsidP="006D211C">
      <w:pPr>
        <w:rPr>
          <w:spacing w:val="-1"/>
          <w:sz w:val="22"/>
          <w:szCs w:val="22"/>
        </w:rPr>
      </w:pPr>
    </w:p>
    <w:p w:rsidR="006D211C" w:rsidRDefault="006D211C" w:rsidP="006D211C">
      <w:pPr>
        <w:rPr>
          <w:spacing w:val="-1"/>
          <w:sz w:val="16"/>
          <w:szCs w:val="16"/>
        </w:rPr>
      </w:pPr>
    </w:p>
    <w:p w:rsidR="006D211C" w:rsidRDefault="006D211C" w:rsidP="006D211C">
      <w:pPr>
        <w:rPr>
          <w:spacing w:val="-1"/>
          <w:sz w:val="16"/>
          <w:szCs w:val="16"/>
        </w:rPr>
      </w:pPr>
    </w:p>
    <w:p w:rsidR="006D211C" w:rsidRDefault="006D211C" w:rsidP="006D211C">
      <w:pPr>
        <w:rPr>
          <w:spacing w:val="-1"/>
          <w:sz w:val="16"/>
          <w:szCs w:val="16"/>
        </w:rPr>
      </w:pPr>
    </w:p>
    <w:p w:rsidR="006D211C" w:rsidRDefault="006D211C" w:rsidP="006D211C">
      <w:pPr>
        <w:rPr>
          <w:spacing w:val="-1"/>
          <w:sz w:val="16"/>
          <w:szCs w:val="16"/>
        </w:rPr>
      </w:pPr>
    </w:p>
    <w:p w:rsidR="006D211C" w:rsidRDefault="006D211C" w:rsidP="006D211C">
      <w:pPr>
        <w:rPr>
          <w:spacing w:val="-1"/>
          <w:sz w:val="16"/>
          <w:szCs w:val="16"/>
        </w:rPr>
      </w:pPr>
    </w:p>
    <w:p w:rsidR="008D30A6" w:rsidRDefault="008D30A6" w:rsidP="006D211C">
      <w:pPr>
        <w:rPr>
          <w:spacing w:val="-1"/>
          <w:sz w:val="18"/>
          <w:szCs w:val="18"/>
        </w:rPr>
      </w:pPr>
    </w:p>
    <w:p w:rsidR="00EB1942" w:rsidRDefault="0084410E" w:rsidP="00EB1942">
      <w:pPr>
        <w:pStyle w:val="ConsPlusNonformat"/>
        <w:ind w:right="125"/>
      </w:pPr>
      <w:r>
        <w:t xml:space="preserve"> </w:t>
      </w:r>
    </w:p>
    <w:p w:rsidR="006D211C" w:rsidRPr="00E83E16" w:rsidRDefault="006D211C" w:rsidP="006D211C">
      <w:pPr>
        <w:rPr>
          <w:spacing w:val="-1"/>
          <w:sz w:val="16"/>
          <w:szCs w:val="16"/>
        </w:rPr>
      </w:pPr>
    </w:p>
    <w:sectPr w:rsidR="006D211C" w:rsidRPr="00E83E16" w:rsidSect="00B0768B">
      <w:pgSz w:w="11906" w:h="16838"/>
      <w:pgMar w:top="567" w:right="851" w:bottom="71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7F7394"/>
    <w:multiLevelType w:val="singleLevel"/>
    <w:tmpl w:val="7C60E2FE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211C"/>
    <w:rsid w:val="00040937"/>
    <w:rsid w:val="00041E56"/>
    <w:rsid w:val="00054B9A"/>
    <w:rsid w:val="00070A66"/>
    <w:rsid w:val="00090D37"/>
    <w:rsid w:val="0009405E"/>
    <w:rsid w:val="000C4D6F"/>
    <w:rsid w:val="000D22FD"/>
    <w:rsid w:val="000E0295"/>
    <w:rsid w:val="000F3CF1"/>
    <w:rsid w:val="00126202"/>
    <w:rsid w:val="00145CA5"/>
    <w:rsid w:val="00164951"/>
    <w:rsid w:val="001868E0"/>
    <w:rsid w:val="001942DE"/>
    <w:rsid w:val="00196272"/>
    <w:rsid w:val="001A3511"/>
    <w:rsid w:val="001B5015"/>
    <w:rsid w:val="001E6B39"/>
    <w:rsid w:val="001F1A25"/>
    <w:rsid w:val="00205D55"/>
    <w:rsid w:val="00215F31"/>
    <w:rsid w:val="0022573B"/>
    <w:rsid w:val="002720E2"/>
    <w:rsid w:val="00280D1B"/>
    <w:rsid w:val="00296B4C"/>
    <w:rsid w:val="002B1C5F"/>
    <w:rsid w:val="002B20E2"/>
    <w:rsid w:val="002C2A8C"/>
    <w:rsid w:val="002E1A87"/>
    <w:rsid w:val="002E27F2"/>
    <w:rsid w:val="00351637"/>
    <w:rsid w:val="00352A67"/>
    <w:rsid w:val="00384C01"/>
    <w:rsid w:val="00385348"/>
    <w:rsid w:val="00385F68"/>
    <w:rsid w:val="00386327"/>
    <w:rsid w:val="003C583B"/>
    <w:rsid w:val="004168CB"/>
    <w:rsid w:val="00431A6D"/>
    <w:rsid w:val="00432F3D"/>
    <w:rsid w:val="004A15AE"/>
    <w:rsid w:val="004B2035"/>
    <w:rsid w:val="004C6277"/>
    <w:rsid w:val="004D5FE7"/>
    <w:rsid w:val="004E7DB2"/>
    <w:rsid w:val="00504A40"/>
    <w:rsid w:val="00516DE0"/>
    <w:rsid w:val="00545390"/>
    <w:rsid w:val="00546FFF"/>
    <w:rsid w:val="005A045D"/>
    <w:rsid w:val="005A5448"/>
    <w:rsid w:val="006007E0"/>
    <w:rsid w:val="00625173"/>
    <w:rsid w:val="00632A62"/>
    <w:rsid w:val="006333EB"/>
    <w:rsid w:val="006416D8"/>
    <w:rsid w:val="00655939"/>
    <w:rsid w:val="0069766F"/>
    <w:rsid w:val="006A717E"/>
    <w:rsid w:val="006A770A"/>
    <w:rsid w:val="006C7532"/>
    <w:rsid w:val="006D211C"/>
    <w:rsid w:val="006D630B"/>
    <w:rsid w:val="006E0630"/>
    <w:rsid w:val="006E3430"/>
    <w:rsid w:val="007061CF"/>
    <w:rsid w:val="00714C58"/>
    <w:rsid w:val="007214D6"/>
    <w:rsid w:val="00730AEC"/>
    <w:rsid w:val="00776F00"/>
    <w:rsid w:val="00790601"/>
    <w:rsid w:val="007961D0"/>
    <w:rsid w:val="007C23E4"/>
    <w:rsid w:val="007E2DA3"/>
    <w:rsid w:val="00800F12"/>
    <w:rsid w:val="00807308"/>
    <w:rsid w:val="00814A85"/>
    <w:rsid w:val="0084410E"/>
    <w:rsid w:val="008744AE"/>
    <w:rsid w:val="00884A49"/>
    <w:rsid w:val="008A234F"/>
    <w:rsid w:val="008A5B42"/>
    <w:rsid w:val="008D30A6"/>
    <w:rsid w:val="008D73E0"/>
    <w:rsid w:val="009016DB"/>
    <w:rsid w:val="00926AF9"/>
    <w:rsid w:val="009762EE"/>
    <w:rsid w:val="009814BB"/>
    <w:rsid w:val="00992FBE"/>
    <w:rsid w:val="0099515E"/>
    <w:rsid w:val="009D5FBF"/>
    <w:rsid w:val="00A06699"/>
    <w:rsid w:val="00A07747"/>
    <w:rsid w:val="00A27479"/>
    <w:rsid w:val="00A33889"/>
    <w:rsid w:val="00A37AEA"/>
    <w:rsid w:val="00A73FA4"/>
    <w:rsid w:val="00A76ED1"/>
    <w:rsid w:val="00A873FF"/>
    <w:rsid w:val="00AF2DEA"/>
    <w:rsid w:val="00B33E33"/>
    <w:rsid w:val="00B34F6F"/>
    <w:rsid w:val="00BA7CBC"/>
    <w:rsid w:val="00BC30DC"/>
    <w:rsid w:val="00BD0BE4"/>
    <w:rsid w:val="00BD6FA9"/>
    <w:rsid w:val="00BF2981"/>
    <w:rsid w:val="00C03154"/>
    <w:rsid w:val="00C20ADD"/>
    <w:rsid w:val="00C71085"/>
    <w:rsid w:val="00CB60B1"/>
    <w:rsid w:val="00CC0F32"/>
    <w:rsid w:val="00CC39F4"/>
    <w:rsid w:val="00CF631C"/>
    <w:rsid w:val="00D20BD1"/>
    <w:rsid w:val="00D2150B"/>
    <w:rsid w:val="00D33657"/>
    <w:rsid w:val="00D37FE6"/>
    <w:rsid w:val="00DA01AB"/>
    <w:rsid w:val="00DF4C0F"/>
    <w:rsid w:val="00E31B77"/>
    <w:rsid w:val="00E44309"/>
    <w:rsid w:val="00E5140A"/>
    <w:rsid w:val="00E57062"/>
    <w:rsid w:val="00E60C14"/>
    <w:rsid w:val="00E61F39"/>
    <w:rsid w:val="00E65990"/>
    <w:rsid w:val="00E6634D"/>
    <w:rsid w:val="00E83E16"/>
    <w:rsid w:val="00EB1942"/>
    <w:rsid w:val="00F423AF"/>
    <w:rsid w:val="00F44380"/>
    <w:rsid w:val="00F8494A"/>
    <w:rsid w:val="00F860C1"/>
    <w:rsid w:val="00F875A1"/>
    <w:rsid w:val="00F95BDB"/>
    <w:rsid w:val="00FA626F"/>
    <w:rsid w:val="00FC0030"/>
    <w:rsid w:val="00FD190E"/>
    <w:rsid w:val="00FD3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D211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D21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6D211C"/>
    <w:pPr>
      <w:jc w:val="right"/>
    </w:pPr>
    <w:rPr>
      <w:sz w:val="28"/>
    </w:rPr>
  </w:style>
  <w:style w:type="character" w:customStyle="1" w:styleId="20">
    <w:name w:val="Основной текст 2 Знак"/>
    <w:basedOn w:val="a0"/>
    <w:link w:val="2"/>
    <w:rsid w:val="006D21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6D211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D21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F4C0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07308"/>
  </w:style>
  <w:style w:type="character" w:customStyle="1" w:styleId="dt-r">
    <w:name w:val="dt-r"/>
    <w:basedOn w:val="a0"/>
    <w:rsid w:val="00807308"/>
  </w:style>
  <w:style w:type="paragraph" w:customStyle="1" w:styleId="ConsPlusNormal0">
    <w:name w:val="ConsPlusNormal"/>
    <w:rsid w:val="001A351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6007E0"/>
    <w:rPr>
      <w:color w:val="0000FF"/>
      <w:u w:val="single"/>
    </w:rPr>
  </w:style>
  <w:style w:type="paragraph" w:customStyle="1" w:styleId="ConsPlusNonformat">
    <w:name w:val="ConsPlusNonformat"/>
    <w:rsid w:val="00EB194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96B4C"/>
    <w:pPr>
      <w:ind w:left="720"/>
      <w:contextualSpacing/>
    </w:pPr>
  </w:style>
  <w:style w:type="character" w:customStyle="1" w:styleId="blk">
    <w:name w:val="blk"/>
    <w:basedOn w:val="a0"/>
    <w:rsid w:val="002257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1384</Words>
  <Characters>7890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IvanovaEA</cp:lastModifiedBy>
  <cp:revision>15</cp:revision>
  <cp:lastPrinted>2018-05-07T12:50:00Z</cp:lastPrinted>
  <dcterms:created xsi:type="dcterms:W3CDTF">2018-05-07T13:00:00Z</dcterms:created>
  <dcterms:modified xsi:type="dcterms:W3CDTF">2018-05-14T12:36:00Z</dcterms:modified>
</cp:coreProperties>
</file>